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8E" w:rsidRDefault="00AE3FF2">
      <w:pPr>
        <w:spacing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>
        <w:rPr>
          <w:lang w:val="ru-RU"/>
        </w:rPr>
        <w:br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Всероссийских проверочных работ </w:t>
      </w:r>
      <w:proofErr w:type="gramStart"/>
      <w:r>
        <w:rPr>
          <w:rFonts w:cs="Times New Roman"/>
          <w:b/>
          <w:bCs/>
          <w:color w:val="000000"/>
          <w:sz w:val="24"/>
          <w:szCs w:val="24"/>
          <w:lang w:val="ru-RU"/>
        </w:rPr>
        <w:t>весной  в</w:t>
      </w:r>
      <w:proofErr w:type="gramEnd"/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BF0E8E" w:rsidRPr="00AE3FF2" w:rsidRDefault="00AE3FF2">
      <w:pPr>
        <w:spacing w:before="280" w:after="280"/>
        <w:jc w:val="right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30.05.2024</w:t>
      </w:r>
    </w:p>
    <w:p w:rsidR="00BF0E8E" w:rsidRPr="00AE3FF2" w:rsidRDefault="00AE3FF2">
      <w:pPr>
        <w:spacing w:before="280" w:after="28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21.12.2023 № 1260 «О проведении Федеральной службой по надзору в сфере образования и </w:t>
      </w:r>
      <w:r>
        <w:rPr>
          <w:rFonts w:cs="Times New Roman"/>
          <w:color w:val="000000"/>
          <w:sz w:val="24"/>
          <w:szCs w:val="24"/>
          <w:lang w:val="ru-RU"/>
        </w:rPr>
        <w:t>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году», приказом НРОО от 29.02.2024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№ 53 «О проведении всероссийских проверочных работ в ОО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района в 2024 году»</w:t>
      </w:r>
      <w:r>
        <w:rPr>
          <w:rFonts w:cs="Times New Roman"/>
          <w:color w:val="000000"/>
          <w:sz w:val="24"/>
          <w:szCs w:val="24"/>
          <w:lang w:val="ru-RU"/>
        </w:rPr>
        <w:t xml:space="preserve"> Всероссийские проверочные работы проводились в 4-х, 5-х, 6-х, 7-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х  классах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.</w:t>
      </w:r>
    </w:p>
    <w:p w:rsidR="00BF0E8E" w:rsidRDefault="00AE3FF2">
      <w:pPr>
        <w:jc w:val="center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ВПР-202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4</w:t>
      </w:r>
    </w:p>
    <w:tbl>
      <w:tblPr>
        <w:tblW w:w="971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559"/>
        <w:gridCol w:w="1274"/>
        <w:gridCol w:w="1830"/>
        <w:gridCol w:w="1886"/>
        <w:gridCol w:w="1161"/>
      </w:tblGrid>
      <w:tr w:rsidR="00BF0E8E"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F0E8E">
        <w:trPr>
          <w:trHeight w:val="449"/>
        </w:trPr>
        <w:tc>
          <w:tcPr>
            <w:tcW w:w="3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F0E8E">
        <w:trPr>
          <w:trHeight w:val="413"/>
        </w:trPr>
        <w:tc>
          <w:tcPr>
            <w:tcW w:w="3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F0E8E">
        <w:trPr>
          <w:trHeight w:val="433"/>
        </w:trPr>
        <w:tc>
          <w:tcPr>
            <w:tcW w:w="3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rPr>
          <w:trHeight w:val="427"/>
        </w:trPr>
        <w:tc>
          <w:tcPr>
            <w:tcW w:w="3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lang w:val="ru-RU"/>
              </w:rPr>
            </w:pPr>
          </w:p>
        </w:tc>
      </w:tr>
      <w:tr w:rsidR="00BF0E8E">
        <w:trPr>
          <w:trHeight w:val="419"/>
        </w:trPr>
        <w:tc>
          <w:tcPr>
            <w:tcW w:w="3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lang w:val="ru-RU"/>
              </w:rPr>
            </w:pPr>
          </w:p>
        </w:tc>
      </w:tr>
      <w:tr w:rsidR="00BF0E8E">
        <w:trPr>
          <w:trHeight w:val="399"/>
        </w:trPr>
        <w:tc>
          <w:tcPr>
            <w:tcW w:w="3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F0E8E">
        <w:trPr>
          <w:trHeight w:val="429"/>
        </w:trPr>
        <w:tc>
          <w:tcPr>
            <w:tcW w:w="3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BF0E8E" w:rsidRDefault="00AE3FF2">
      <w:pPr>
        <w:jc w:val="both"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работе приняли участие 20(100%)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учеников из 20. Данный показатель позволил получить достоверную оценку образовательных результатов учеников по школе.</w:t>
      </w:r>
    </w:p>
    <w:p w:rsidR="00BF0E8E" w:rsidRPr="00AE3FF2" w:rsidRDefault="00AE3FF2">
      <w:pPr>
        <w:spacing w:before="280" w:after="280"/>
        <w:jc w:val="center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4 классе</w:t>
      </w:r>
    </w:p>
    <w:p w:rsidR="00BF0E8E" w:rsidRPr="00AE3FF2" w:rsidRDefault="00AE3FF2">
      <w:pPr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BF0E8E" w:rsidRDefault="00AE3FF2">
      <w:pPr>
        <w:jc w:val="center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8913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1549"/>
        <w:gridCol w:w="552"/>
        <w:gridCol w:w="552"/>
        <w:gridCol w:w="553"/>
        <w:gridCol w:w="551"/>
        <w:gridCol w:w="1161"/>
        <w:gridCol w:w="511"/>
        <w:gridCol w:w="510"/>
        <w:gridCol w:w="511"/>
        <w:gridCol w:w="511"/>
        <w:gridCol w:w="1160"/>
      </w:tblGrid>
      <w:tr w:rsidR="00BF0E8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Агишева М.З.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</w:tr>
    </w:tbl>
    <w:p w:rsidR="00BF0E8E" w:rsidRPr="00AE3FF2" w:rsidRDefault="00AE3FF2">
      <w:pPr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100%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обучающихся.</w:t>
      </w:r>
    </w:p>
    <w:p w:rsidR="00BF0E8E" w:rsidRDefault="00AE3FF2">
      <w:pPr>
        <w:jc w:val="center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8913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3"/>
        <w:gridCol w:w="1552"/>
        <w:gridCol w:w="551"/>
        <w:gridCol w:w="551"/>
        <w:gridCol w:w="552"/>
        <w:gridCol w:w="550"/>
        <w:gridCol w:w="1161"/>
        <w:gridCol w:w="511"/>
        <w:gridCol w:w="510"/>
        <w:gridCol w:w="511"/>
        <w:gridCol w:w="511"/>
        <w:gridCol w:w="1160"/>
      </w:tblGrid>
      <w:tr w:rsidR="00BF0E8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ШалимоваА.Е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</w:tr>
    </w:tbl>
    <w:p w:rsidR="00BF0E8E" w:rsidRPr="00AE3FF2" w:rsidRDefault="00AE3FF2">
      <w:pPr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100% обучающихся.</w:t>
      </w:r>
    </w:p>
    <w:p w:rsidR="00BF0E8E" w:rsidRPr="00AE3FF2" w:rsidRDefault="00BF0E8E">
      <w:pPr>
        <w:spacing w:before="280" w:after="28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BF0E8E" w:rsidRPr="00AE3FF2" w:rsidRDefault="00BF0E8E">
      <w:pPr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BF0E8E" w:rsidRPr="00AE3FF2" w:rsidRDefault="00BF0E8E">
      <w:pPr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BF0E8E" w:rsidRDefault="00AE3FF2">
      <w:pPr>
        <w:jc w:val="center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8913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1549"/>
        <w:gridCol w:w="552"/>
        <w:gridCol w:w="552"/>
        <w:gridCol w:w="553"/>
        <w:gridCol w:w="551"/>
        <w:gridCol w:w="1161"/>
        <w:gridCol w:w="511"/>
        <w:gridCol w:w="510"/>
        <w:gridCol w:w="511"/>
        <w:gridCol w:w="511"/>
        <w:gridCol w:w="1160"/>
      </w:tblGrid>
      <w:tr w:rsidR="00BF0E8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Малахова Т.Ю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</w:tr>
    </w:tbl>
    <w:p w:rsidR="00BF0E8E" w:rsidRPr="00AE3FF2" w:rsidRDefault="00AE3FF2">
      <w:pPr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100% обучающихся.</w:t>
      </w:r>
    </w:p>
    <w:p w:rsidR="00BF0E8E" w:rsidRDefault="00AE3FF2">
      <w:pPr>
        <w:jc w:val="both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Общий вывод: у</w:t>
      </w:r>
      <w:r>
        <w:rPr>
          <w:rFonts w:cs="Times New Roman"/>
          <w:color w:val="000000"/>
          <w:sz w:val="24"/>
          <w:szCs w:val="24"/>
          <w:lang w:val="ru-RU"/>
        </w:rPr>
        <w:t>ченица 4 класса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Чекмарева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В.) подтвердила все свои оценки.</w:t>
      </w:r>
    </w:p>
    <w:p w:rsidR="00BF0E8E" w:rsidRPr="00AE3FF2" w:rsidRDefault="00BF0E8E">
      <w:pPr>
        <w:jc w:val="both"/>
        <w:rPr>
          <w:lang w:val="ru-RU"/>
        </w:rPr>
      </w:pPr>
    </w:p>
    <w:p w:rsidR="00BF0E8E" w:rsidRPr="00AE3FF2" w:rsidRDefault="00AE3FF2">
      <w:pPr>
        <w:jc w:val="center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года в 5 классе</w:t>
      </w:r>
    </w:p>
    <w:p w:rsidR="00BF0E8E" w:rsidRPr="00AE3FF2" w:rsidRDefault="00AE3FF2">
      <w:pPr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Всероссийские проверочные работы по четырем </w:t>
      </w:r>
      <w:r>
        <w:rPr>
          <w:rFonts w:cs="Times New Roman"/>
          <w:color w:val="000000"/>
          <w:sz w:val="24"/>
          <w:szCs w:val="24"/>
          <w:lang w:val="ru-RU"/>
        </w:rPr>
        <w:t>учебным предметам: «Русский язык», «Математика», «История», «Биология».</w:t>
      </w:r>
    </w:p>
    <w:p w:rsidR="00BF0E8E" w:rsidRDefault="00AE3FF2">
      <w:pPr>
        <w:jc w:val="center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8879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1516"/>
        <w:gridCol w:w="551"/>
        <w:gridCol w:w="552"/>
        <w:gridCol w:w="553"/>
        <w:gridCol w:w="551"/>
        <w:gridCol w:w="1162"/>
        <w:gridCol w:w="510"/>
        <w:gridCol w:w="511"/>
        <w:gridCol w:w="510"/>
        <w:gridCol w:w="511"/>
        <w:gridCol w:w="1160"/>
      </w:tblGrid>
      <w:tr w:rsidR="00BF0E8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0E8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lang w:val="ru-RU"/>
              </w:rPr>
              <w:t>СаргужинаСТ</w:t>
            </w:r>
            <w:proofErr w:type="spellEnd"/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43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</w:tbl>
    <w:p w:rsidR="00BF0E8E" w:rsidRDefault="00AE3FF2">
      <w:pPr>
        <w:jc w:val="both"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lang w:val="ru-RU"/>
        </w:rPr>
        <w:t xml:space="preserve">Подтвердили оценку за I полугодие 5 чел. 71% </w:t>
      </w:r>
      <w:proofErr w:type="gramStart"/>
      <w:r>
        <w:rPr>
          <w:lang w:val="ru-RU"/>
        </w:rPr>
        <w:t>( Агишев</w:t>
      </w:r>
      <w:proofErr w:type="gramEnd"/>
      <w:r>
        <w:rPr>
          <w:lang w:val="ru-RU"/>
        </w:rPr>
        <w:t xml:space="preserve"> М., </w:t>
      </w:r>
      <w:proofErr w:type="spellStart"/>
      <w:r>
        <w:rPr>
          <w:lang w:val="ru-RU"/>
        </w:rPr>
        <w:t>Игишев</w:t>
      </w:r>
      <w:proofErr w:type="spellEnd"/>
      <w:r>
        <w:rPr>
          <w:lang w:val="ru-RU"/>
        </w:rPr>
        <w:t xml:space="preserve"> А, Сомов Э, </w:t>
      </w:r>
      <w:r w:rsidRPr="00AE3FF2">
        <w:rPr>
          <w:lang w:val="ru-RU"/>
        </w:rPr>
        <w:t xml:space="preserve">Чекмарёв В, Черкасов В.)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ВПР </w:t>
      </w:r>
      <w:proofErr w:type="spellStart"/>
      <w:r>
        <w:t>выше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полугодовая</w:t>
      </w:r>
      <w:proofErr w:type="spellEnd"/>
      <w:r>
        <w:t xml:space="preserve"> 2 </w:t>
      </w:r>
      <w:proofErr w:type="spellStart"/>
      <w:r>
        <w:t>чел</w:t>
      </w:r>
      <w:proofErr w:type="spellEnd"/>
      <w:r>
        <w:t>. - 29 % (</w:t>
      </w:r>
      <w:proofErr w:type="spellStart"/>
      <w:r>
        <w:t>Сомов</w:t>
      </w:r>
      <w:proofErr w:type="spellEnd"/>
      <w:r>
        <w:t xml:space="preserve"> Е., </w:t>
      </w:r>
      <w:proofErr w:type="spellStart"/>
      <w:r>
        <w:t>Крышко</w:t>
      </w:r>
      <w:proofErr w:type="spellEnd"/>
      <w:r>
        <w:t xml:space="preserve"> К.)  </w:t>
      </w:r>
    </w:p>
    <w:p w:rsidR="00BF0E8E" w:rsidRPr="00AE3FF2" w:rsidRDefault="00AE3FF2">
      <w:pPr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Сравнительный анализ выполнения ВПР-2023 и ВПР-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2024</w:t>
      </w:r>
      <w:r>
        <w:rPr>
          <w:rFonts w:cs="Times New Roman"/>
          <w:color w:val="000000"/>
          <w:sz w:val="24"/>
          <w:szCs w:val="24"/>
        </w:rPr>
        <w:t>  </w:t>
      </w:r>
      <w:r>
        <w:rPr>
          <w:rFonts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русскому языку показал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  <w:lang w:val="ru-RU"/>
        </w:rPr>
        <w:t xml:space="preserve">табильные результаты  уровня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обученности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обучающихся 5-х классов.</w:t>
      </w:r>
    </w:p>
    <w:p w:rsidR="00BF0E8E" w:rsidRDefault="00AE3FF2">
      <w:pPr>
        <w:jc w:val="center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317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966"/>
        <w:gridCol w:w="1801"/>
        <w:gridCol w:w="545"/>
        <w:gridCol w:w="548"/>
        <w:gridCol w:w="547"/>
        <w:gridCol w:w="547"/>
        <w:gridCol w:w="1160"/>
        <w:gridCol w:w="511"/>
        <w:gridCol w:w="510"/>
        <w:gridCol w:w="512"/>
        <w:gridCol w:w="510"/>
        <w:gridCol w:w="1160"/>
      </w:tblGrid>
      <w:tr w:rsidR="00BF0E8E"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Урбисинова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29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3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rPr>
                <w:lang w:val="ru-RU"/>
              </w:rPr>
            </w:pPr>
          </w:p>
        </w:tc>
      </w:tr>
    </w:tbl>
    <w:p w:rsidR="00BF0E8E" w:rsidRPr="00AE3FF2" w:rsidRDefault="00AE3FF2">
      <w:pPr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&lt;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>
        <w:rPr>
          <w:rFonts w:cs="Times New Roman"/>
          <w:color w:val="000000"/>
          <w:sz w:val="24"/>
          <w:szCs w:val="24"/>
          <w:lang w:val="ru-RU"/>
        </w:rPr>
        <w:t>. по журналу) – 1 чел, 14% (2023-12,5%) обучающихся; подтвердили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по журналу) – 5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чел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, 71% (2023-55,7%) обучающихся; повысили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1 чел, 14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%  (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2023-31,8%) обучающихся. </w:t>
      </w:r>
    </w:p>
    <w:p w:rsidR="00BF0E8E" w:rsidRPr="00AE3FF2" w:rsidRDefault="00AE3FF2">
      <w:pPr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ВПР-2024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по математике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показал</w:t>
      </w:r>
      <w:r>
        <w:rPr>
          <w:rFonts w:cs="Times New Roman"/>
          <w:color w:val="000000"/>
          <w:sz w:val="24"/>
          <w:szCs w:val="24"/>
        </w:rPr>
        <w:t>  </w:t>
      </w:r>
      <w:r>
        <w:rPr>
          <w:rFonts w:cs="Times New Roman"/>
          <w:color w:val="000000"/>
          <w:sz w:val="24"/>
          <w:szCs w:val="24"/>
          <w:lang w:val="ru-RU"/>
        </w:rPr>
        <w:t>отрицательну</w:t>
      </w:r>
      <w:r>
        <w:rPr>
          <w:rFonts w:cs="Times New Roman"/>
          <w:color w:val="000000"/>
          <w:sz w:val="24"/>
          <w:szCs w:val="24"/>
          <w:lang w:val="ru-RU"/>
        </w:rPr>
        <w:t>ю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динамику обучающихся 5-х классов, что говорит о необъективности оценивания педагогами начальных классов и основной школы предметных достижений обучающихся.</w:t>
      </w:r>
    </w:p>
    <w:p w:rsidR="00BF0E8E" w:rsidRDefault="00AE3FF2">
      <w:pPr>
        <w:jc w:val="center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История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cs="Times New Roman"/>
          <w:b/>
          <w:bCs/>
          <w:color w:val="000000"/>
          <w:sz w:val="24"/>
          <w:szCs w:val="24"/>
        </w:rPr>
        <w:t xml:space="preserve">(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комп. форме)</w:t>
      </w:r>
    </w:p>
    <w:tbl>
      <w:tblPr>
        <w:tblW w:w="8798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1435"/>
        <w:gridCol w:w="552"/>
        <w:gridCol w:w="552"/>
        <w:gridCol w:w="553"/>
        <w:gridCol w:w="551"/>
        <w:gridCol w:w="1161"/>
        <w:gridCol w:w="510"/>
        <w:gridCol w:w="510"/>
        <w:gridCol w:w="512"/>
        <w:gridCol w:w="510"/>
        <w:gridCol w:w="1160"/>
      </w:tblGrid>
      <w:tr w:rsidR="00BF0E8E"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lang w:val="ru-RU"/>
              </w:rPr>
              <w:t>Азнабаева</w:t>
            </w:r>
            <w:proofErr w:type="spellEnd"/>
            <w:r>
              <w:rPr>
                <w:lang w:val="ru-RU"/>
              </w:rPr>
              <w:t xml:space="preserve"> Т.М.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4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57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100</w:t>
            </w:r>
          </w:p>
        </w:tc>
      </w:tr>
    </w:tbl>
    <w:p w:rsidR="00BF0E8E" w:rsidRPr="00AE3FF2" w:rsidRDefault="00AE3FF2">
      <w:pPr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по журналу) – 1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чел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, 16% обучающихся; повысили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по журналу) – 84 % обучающихся, что говорит о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необьективном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оценивании </w:t>
      </w:r>
      <w:r>
        <w:rPr>
          <w:rFonts w:cs="Times New Roman"/>
          <w:color w:val="000000"/>
          <w:sz w:val="24"/>
          <w:szCs w:val="24"/>
          <w:lang w:val="ru-RU"/>
        </w:rPr>
        <w:t>учителя.</w:t>
      </w:r>
    </w:p>
    <w:p w:rsidR="00BF0E8E" w:rsidRDefault="00AE3FF2">
      <w:pPr>
        <w:jc w:val="center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Биология</w:t>
      </w:r>
      <w:proofErr w:type="spellEnd"/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b/>
          <w:bCs/>
          <w:color w:val="000000"/>
          <w:sz w:val="24"/>
          <w:szCs w:val="24"/>
          <w:lang w:val="ru-RU"/>
        </w:rPr>
        <w:t>( в</w:t>
      </w:r>
      <w:proofErr w:type="gramEnd"/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комп. форме)</w:t>
      </w:r>
    </w:p>
    <w:tbl>
      <w:tblPr>
        <w:tblW w:w="8756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3"/>
        <w:gridCol w:w="1394"/>
        <w:gridCol w:w="552"/>
        <w:gridCol w:w="552"/>
        <w:gridCol w:w="553"/>
        <w:gridCol w:w="551"/>
        <w:gridCol w:w="1160"/>
        <w:gridCol w:w="511"/>
        <w:gridCol w:w="510"/>
        <w:gridCol w:w="510"/>
        <w:gridCol w:w="510"/>
        <w:gridCol w:w="1160"/>
      </w:tblGrid>
      <w:tr w:rsidR="00BF0E8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Агишева М.З.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5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71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100</w:t>
            </w:r>
          </w:p>
        </w:tc>
      </w:tr>
    </w:tbl>
    <w:p w:rsidR="00BF0E8E" w:rsidRPr="00AE3FF2" w:rsidRDefault="00AE3FF2">
      <w:pPr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 xml:space="preserve"> повысили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&gt;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по журналу) – 2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чел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, 29 % обучающихся, что говорит о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необьективном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оценивании учителя.</w:t>
      </w:r>
    </w:p>
    <w:p w:rsidR="00BF0E8E" w:rsidRPr="00AE3FF2" w:rsidRDefault="00AE3FF2">
      <w:pPr>
        <w:jc w:val="center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года в 6 классе</w:t>
      </w:r>
    </w:p>
    <w:p w:rsidR="00BF0E8E" w:rsidRPr="00AE3FF2" w:rsidRDefault="00AE3FF2">
      <w:pPr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Всероссийские проверочные работы по четырем учебным предметам: «Русский язык», «Математика» - по </w:t>
      </w:r>
      <w:r>
        <w:rPr>
          <w:rFonts w:cs="Times New Roman"/>
          <w:color w:val="000000"/>
          <w:sz w:val="24"/>
          <w:szCs w:val="24"/>
          <w:lang w:val="ru-RU"/>
        </w:rPr>
        <w:t>плану; «История», «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Биология»–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на основе случайного выбора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</w:p>
    <w:p w:rsidR="00BF0E8E" w:rsidRDefault="00AE3FF2">
      <w:pPr>
        <w:jc w:val="center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8879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1515"/>
        <w:gridCol w:w="552"/>
        <w:gridCol w:w="552"/>
        <w:gridCol w:w="553"/>
        <w:gridCol w:w="551"/>
        <w:gridCol w:w="1162"/>
        <w:gridCol w:w="510"/>
        <w:gridCol w:w="511"/>
        <w:gridCol w:w="510"/>
        <w:gridCol w:w="511"/>
        <w:gridCol w:w="1160"/>
      </w:tblGrid>
      <w:tr w:rsidR="00BF0E8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lang w:val="ru-RU"/>
              </w:rPr>
              <w:t>Саргужина</w:t>
            </w:r>
            <w:proofErr w:type="spellEnd"/>
            <w:r>
              <w:rPr>
                <w:lang w:val="ru-RU"/>
              </w:rPr>
              <w:t xml:space="preserve"> С.Т.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75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67</w:t>
            </w:r>
          </w:p>
        </w:tc>
      </w:tr>
    </w:tbl>
    <w:p w:rsidR="00BF0E8E" w:rsidRPr="00AE3FF2" w:rsidRDefault="00AE3FF2">
      <w:pPr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100% обучающихся.</w:t>
      </w:r>
    </w:p>
    <w:p w:rsidR="00BF0E8E" w:rsidRPr="00AE3FF2" w:rsidRDefault="00AE3FF2">
      <w:pPr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 xml:space="preserve">   Сравнительный анализ ВПР-2023 и ВПР-2024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по русскому языку показал стабильные результаты уровня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обученности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обучающихся 6-х классов по отношению к предыдущему году.</w:t>
      </w:r>
    </w:p>
    <w:p w:rsidR="00BF0E8E" w:rsidRDefault="00AE3FF2">
      <w:pPr>
        <w:jc w:val="center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60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2256"/>
        <w:gridCol w:w="548"/>
        <w:gridCol w:w="546"/>
        <w:gridCol w:w="547"/>
        <w:gridCol w:w="547"/>
        <w:gridCol w:w="1161"/>
        <w:gridCol w:w="511"/>
        <w:gridCol w:w="510"/>
        <w:gridCol w:w="511"/>
        <w:gridCol w:w="511"/>
        <w:gridCol w:w="1160"/>
      </w:tblGrid>
      <w:tr w:rsidR="00BF0E8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lang w:val="ru-RU"/>
              </w:rPr>
              <w:t>Урбисинова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75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75</w:t>
            </w:r>
          </w:p>
        </w:tc>
      </w:tr>
    </w:tbl>
    <w:p w:rsidR="00BF0E8E" w:rsidRPr="00AE3FF2" w:rsidRDefault="00AE3FF2">
      <w:pPr>
        <w:rPr>
          <w:lang w:val="ru-RU"/>
        </w:rPr>
      </w:pPr>
      <w:proofErr w:type="spellStart"/>
      <w:proofErr w:type="gramStart"/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>подтвердили</w:t>
      </w:r>
      <w:proofErr w:type="spellEnd"/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100% обучающихся.</w:t>
      </w:r>
    </w:p>
    <w:p w:rsidR="00BF0E8E" w:rsidRPr="00AE3FF2" w:rsidRDefault="00AE3FF2">
      <w:pPr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Сравнительный анализ ВПР-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2022</w:t>
      </w:r>
      <w:r>
        <w:rPr>
          <w:rFonts w:cs="Times New Roman"/>
          <w:color w:val="000000"/>
          <w:sz w:val="24"/>
          <w:szCs w:val="24"/>
        </w:rPr>
        <w:t>  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ВПР-2024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по математике </w:t>
      </w:r>
      <w:r>
        <w:rPr>
          <w:rFonts w:cs="Times New Roman"/>
          <w:color w:val="000000"/>
          <w:sz w:val="24"/>
          <w:szCs w:val="24"/>
          <w:lang w:val="ru-RU"/>
        </w:rPr>
        <w:t>говорит об объективном оценивании образовательных результатов обучающихся по предмету.</w:t>
      </w:r>
    </w:p>
    <w:p w:rsidR="00BF0E8E" w:rsidRDefault="00AE3FF2">
      <w:pPr>
        <w:jc w:val="center"/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История </w:t>
      </w:r>
      <w:proofErr w:type="gramStart"/>
      <w:r>
        <w:rPr>
          <w:rFonts w:cs="Times New Roman"/>
          <w:b/>
          <w:bCs/>
          <w:color w:val="000000"/>
          <w:sz w:val="24"/>
          <w:szCs w:val="24"/>
          <w:lang w:val="ru-RU"/>
        </w:rPr>
        <w:t>( в</w:t>
      </w:r>
      <w:proofErr w:type="gramEnd"/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комп. форме)</w:t>
      </w:r>
    </w:p>
    <w:tbl>
      <w:tblPr>
        <w:tblW w:w="8798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1435"/>
        <w:gridCol w:w="552"/>
        <w:gridCol w:w="552"/>
        <w:gridCol w:w="553"/>
        <w:gridCol w:w="551"/>
        <w:gridCol w:w="1161"/>
        <w:gridCol w:w="510"/>
        <w:gridCol w:w="510"/>
        <w:gridCol w:w="512"/>
        <w:gridCol w:w="510"/>
        <w:gridCol w:w="1160"/>
      </w:tblGrid>
      <w:tr w:rsidR="00BF0E8E"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 xml:space="preserve">Т.М. </w:t>
            </w:r>
            <w:proofErr w:type="spellStart"/>
            <w:r>
              <w:rPr>
                <w:lang w:val="ru-RU"/>
              </w:rPr>
              <w:t>Азнабаева</w:t>
            </w:r>
            <w:proofErr w:type="spellEnd"/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25</w:t>
            </w:r>
          </w:p>
        </w:tc>
      </w:tr>
    </w:tbl>
    <w:p w:rsidR="00BF0E8E" w:rsidRPr="00AE3FF2" w:rsidRDefault="00AE3FF2">
      <w:pPr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>
        <w:rPr>
          <w:rFonts w:cs="Times New Roman"/>
          <w:color w:val="000000"/>
          <w:sz w:val="24"/>
          <w:szCs w:val="24"/>
          <w:lang w:val="ru-RU"/>
        </w:rPr>
        <w:t>. по журналу) – 1 чел., 25 %(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2023-</w:t>
      </w:r>
      <w:r>
        <w:rPr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33,7% )обучающихся;</w:t>
      </w:r>
    </w:p>
    <w:p w:rsidR="00BF0E8E" w:rsidRPr="00AE3FF2" w:rsidRDefault="00AE3FF2">
      <w:pPr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Сравнительный анализ ВПР-2023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 ВПР-2024 по истории показал о необъективности выставления оценок по предмету (завышены четвертные оценки)</w:t>
      </w:r>
    </w:p>
    <w:p w:rsidR="00BF0E8E" w:rsidRDefault="00AE3FF2">
      <w:pPr>
        <w:jc w:val="center"/>
        <w:rPr>
          <w:b/>
          <w:bCs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Биология (линейная)</w:t>
      </w:r>
    </w:p>
    <w:tbl>
      <w:tblPr>
        <w:tblW w:w="8756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3"/>
        <w:gridCol w:w="1394"/>
        <w:gridCol w:w="552"/>
        <w:gridCol w:w="552"/>
        <w:gridCol w:w="553"/>
        <w:gridCol w:w="551"/>
        <w:gridCol w:w="1160"/>
        <w:gridCol w:w="511"/>
        <w:gridCol w:w="510"/>
        <w:gridCol w:w="510"/>
        <w:gridCol w:w="510"/>
        <w:gridCol w:w="1160"/>
      </w:tblGrid>
      <w:tr w:rsidR="00BF0E8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Агишева М.З.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t>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t>75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/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75</w:t>
            </w:r>
          </w:p>
        </w:tc>
      </w:tr>
    </w:tbl>
    <w:p w:rsidR="00BF0E8E" w:rsidRPr="00AE3FF2" w:rsidRDefault="00AE3FF2">
      <w:pPr>
        <w:rPr>
          <w:lang w:val="ru-RU"/>
        </w:rPr>
      </w:pPr>
      <w:proofErr w:type="spellStart"/>
      <w:proofErr w:type="gramStart"/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>подтвердили</w:t>
      </w:r>
      <w:proofErr w:type="spellEnd"/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100% обучающихся.</w:t>
      </w:r>
    </w:p>
    <w:p w:rsidR="00BF0E8E" w:rsidRPr="00AE3FF2" w:rsidRDefault="00AE3FF2">
      <w:pPr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Сравнительный анализ ВПР-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2022</w:t>
      </w:r>
      <w:r>
        <w:rPr>
          <w:rFonts w:cs="Times New Roman"/>
          <w:color w:val="000000"/>
          <w:sz w:val="24"/>
          <w:szCs w:val="24"/>
        </w:rPr>
        <w:t>  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ВПР-2024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cs="Times New Roman"/>
          <w:color w:val="000000"/>
          <w:sz w:val="24"/>
          <w:szCs w:val="24"/>
          <w:lang w:val="ru-RU"/>
        </w:rPr>
        <w:t>биологии говорит об объективном оценивании образовательных результатов обучающихся по предмету.</w:t>
      </w:r>
    </w:p>
    <w:p w:rsidR="00BF0E8E" w:rsidRDefault="00BF0E8E">
      <w:pPr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BF0E8E" w:rsidRDefault="00BF0E8E">
      <w:pPr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BF0E8E" w:rsidRPr="00AE3FF2" w:rsidRDefault="00AE3FF2">
      <w:pPr>
        <w:jc w:val="center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года в 7 классе</w:t>
      </w:r>
    </w:p>
    <w:p w:rsidR="00BF0E8E" w:rsidRPr="00AE3FF2" w:rsidRDefault="00AE3FF2">
      <w:pPr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 по четырем учебным предметам: «Русский язык», «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Математика»–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cs="Times New Roman"/>
          <w:color w:val="000000"/>
          <w:sz w:val="24"/>
          <w:szCs w:val="24"/>
          <w:lang w:val="ru-RU"/>
        </w:rPr>
        <w:t xml:space="preserve">плану; «Физика, «Обществознание», – на основе случайного выбора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</w:p>
    <w:p w:rsidR="00BF0E8E" w:rsidRPr="00AE3FF2" w:rsidRDefault="00BF0E8E">
      <w:pPr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BF0E8E" w:rsidRPr="00AE3FF2" w:rsidRDefault="00BF0E8E">
      <w:pPr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BF0E8E" w:rsidRPr="00AE3FF2" w:rsidRDefault="00BF0E8E">
      <w:pPr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BF0E8E" w:rsidRPr="00AE3FF2" w:rsidRDefault="00BF0E8E">
      <w:pPr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BF0E8E" w:rsidRDefault="00AE3FF2">
      <w:pPr>
        <w:jc w:val="center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171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1807"/>
        <w:gridCol w:w="553"/>
        <w:gridCol w:w="554"/>
        <w:gridCol w:w="552"/>
        <w:gridCol w:w="552"/>
        <w:gridCol w:w="1160"/>
        <w:gridCol w:w="510"/>
        <w:gridCol w:w="511"/>
        <w:gridCol w:w="510"/>
        <w:gridCol w:w="510"/>
        <w:gridCol w:w="1160"/>
      </w:tblGrid>
      <w:tr w:rsidR="00BF0E8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Шалимова А.Е.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BF0E8E">
            <w:pPr>
              <w:rPr>
                <w:lang w:val="ru-RU"/>
              </w:rPr>
            </w:pPr>
          </w:p>
        </w:tc>
      </w:tr>
    </w:tbl>
    <w:p w:rsidR="00BF0E8E" w:rsidRPr="00AE3FF2" w:rsidRDefault="00AE3FF2">
      <w:pPr>
        <w:jc w:val="both"/>
        <w:rPr>
          <w:lang w:val="ru-RU"/>
        </w:rPr>
      </w:pPr>
      <w:proofErr w:type="gramStart"/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 подтвердили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83% (2023-40,3%;2022-26,9%) обучающихся; повысили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по журналу) – 16% (2023-5,5%;2022-0%) обучающихся. </w:t>
      </w:r>
    </w:p>
    <w:p w:rsidR="00BF0E8E" w:rsidRDefault="00AE3FF2">
      <w:pPr>
        <w:jc w:val="both"/>
      </w:pPr>
      <w:r>
        <w:rPr>
          <w:rFonts w:cs="Times New Roman"/>
          <w:color w:val="000000"/>
          <w:sz w:val="24"/>
          <w:szCs w:val="24"/>
          <w:lang w:val="ru-RU"/>
        </w:rPr>
        <w:t xml:space="preserve"> Сравнительный анализ ВПР-2022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 ВПР-2024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 русскому языку показал</w:t>
      </w:r>
      <w:r>
        <w:rPr>
          <w:rFonts w:cs="Times New Roman"/>
          <w:color w:val="000000"/>
          <w:sz w:val="24"/>
          <w:szCs w:val="24"/>
        </w:rPr>
        <w:t> 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положительную  динамику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об</w:t>
      </w:r>
      <w:r>
        <w:rPr>
          <w:rFonts w:cs="Times New Roman"/>
          <w:color w:val="000000"/>
          <w:sz w:val="24"/>
          <w:szCs w:val="24"/>
          <w:lang w:val="ru-RU"/>
        </w:rPr>
        <w:t>ученности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обучающихся 7 класса. </w:t>
      </w:r>
    </w:p>
    <w:p w:rsidR="00BF0E8E" w:rsidRDefault="00AE3FF2">
      <w:pPr>
        <w:jc w:val="center"/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458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2114"/>
        <w:gridCol w:w="546"/>
        <w:gridCol w:w="548"/>
        <w:gridCol w:w="549"/>
        <w:gridCol w:w="545"/>
        <w:gridCol w:w="1161"/>
        <w:gridCol w:w="511"/>
        <w:gridCol w:w="510"/>
        <w:gridCol w:w="511"/>
        <w:gridCol w:w="511"/>
        <w:gridCol w:w="1160"/>
      </w:tblGrid>
      <w:tr w:rsidR="00BF0E8E"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Урбисинова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25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rPr>
                <w:lang w:val="ru-RU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16</w:t>
            </w:r>
          </w:p>
        </w:tc>
      </w:tr>
    </w:tbl>
    <w:p w:rsidR="00BF0E8E" w:rsidRPr="00AE3FF2" w:rsidRDefault="00AE3FF2">
      <w:pPr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понизили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. по журналу) – 16,6% </w:t>
      </w:r>
      <w:r>
        <w:rPr>
          <w:rFonts w:cs="Times New Roman"/>
          <w:color w:val="000000"/>
          <w:sz w:val="24"/>
          <w:szCs w:val="24"/>
          <w:lang w:val="ru-RU"/>
        </w:rPr>
        <w:t>(2023-14,3% ;2022- 56,3%) обучающихся; подтвердили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83%(2023-80%;2022-43,8%) обучающихся. Сравнительный анализ ВПР 2022 -2024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 математике показал положительную динамику по предмету.</w:t>
      </w:r>
    </w:p>
    <w:p w:rsidR="00BF0E8E" w:rsidRDefault="00AE3FF2">
      <w:pPr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8799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1435"/>
        <w:gridCol w:w="552"/>
        <w:gridCol w:w="552"/>
        <w:gridCol w:w="552"/>
        <w:gridCol w:w="553"/>
        <w:gridCol w:w="1160"/>
        <w:gridCol w:w="511"/>
        <w:gridCol w:w="510"/>
        <w:gridCol w:w="510"/>
        <w:gridCol w:w="512"/>
        <w:gridCol w:w="1160"/>
      </w:tblGrid>
      <w:tr w:rsidR="00BF0E8E"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F0E8E"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Урбисинова</w:t>
            </w:r>
            <w:proofErr w:type="spellEnd"/>
            <w:r>
              <w:rPr>
                <w:lang w:val="ru-RU"/>
              </w:rPr>
              <w:t xml:space="preserve"> С.А.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4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50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66</w:t>
            </w:r>
          </w:p>
        </w:tc>
      </w:tr>
    </w:tbl>
    <w:p w:rsidR="00BF0E8E" w:rsidRPr="00AE3FF2" w:rsidRDefault="00AE3FF2">
      <w:pPr>
        <w:spacing w:before="280" w:after="280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понизили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>
        <w:rPr>
          <w:rFonts w:cs="Times New Roman"/>
          <w:color w:val="000000"/>
          <w:sz w:val="24"/>
          <w:szCs w:val="24"/>
          <w:lang w:val="ru-RU"/>
        </w:rPr>
        <w:t>. по журналу) – 59,2 обучающихся; подтвердили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30,6% обучающихся; повысили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&gt;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 10,2% обучающихся. Данные ВПР свидетельствуют об объективности оценивания педагогом предметных результатов обучающихся.</w:t>
      </w:r>
    </w:p>
    <w:p w:rsidR="00BF0E8E" w:rsidRDefault="00AE3FF2">
      <w:pPr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8745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92"/>
        <w:gridCol w:w="1380"/>
        <w:gridCol w:w="553"/>
        <w:gridCol w:w="553"/>
        <w:gridCol w:w="552"/>
        <w:gridCol w:w="552"/>
        <w:gridCol w:w="1160"/>
        <w:gridCol w:w="511"/>
        <w:gridCol w:w="510"/>
        <w:gridCol w:w="511"/>
        <w:gridCol w:w="511"/>
        <w:gridCol w:w="1160"/>
      </w:tblGrid>
      <w:tr w:rsidR="00BF0E8E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</w:tr>
      <w:tr w:rsidR="00BF0E8E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BF0E8E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F0E8E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Азнабаева</w:t>
            </w:r>
            <w:proofErr w:type="spellEnd"/>
            <w:r>
              <w:rPr>
                <w:lang w:val="ru-RU"/>
              </w:rPr>
              <w:t xml:space="preserve"> Т.М.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33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8E" w:rsidRDefault="00AE3FF2">
            <w:r>
              <w:rPr>
                <w:lang w:val="ru-RU"/>
              </w:rPr>
              <w:t>66</w:t>
            </w:r>
          </w:p>
        </w:tc>
      </w:tr>
    </w:tbl>
    <w:p w:rsidR="00BF0E8E" w:rsidRPr="00AE3FF2" w:rsidRDefault="00AE3FF2">
      <w:pPr>
        <w:jc w:val="both"/>
        <w:rPr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 журналу) –4 чел, 57% (2023-</w:t>
      </w:r>
      <w:r>
        <w:rPr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45,5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% )обучающихся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; повысили (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отм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. по журналу) – 3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чел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, 43% (2023-0%) обучающихся.</w:t>
      </w:r>
      <w:r>
        <w:rPr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 xml:space="preserve">Данные ВПР свидетельствуют о необъективности </w:t>
      </w:r>
      <w:r>
        <w:rPr>
          <w:rFonts w:cs="Times New Roman"/>
          <w:color w:val="000000"/>
          <w:sz w:val="24"/>
          <w:szCs w:val="24"/>
          <w:lang w:val="ru-RU"/>
        </w:rPr>
        <w:t>оценивания педагогом предметных результатов обучающихся.</w:t>
      </w:r>
    </w:p>
    <w:p w:rsidR="00BF0E8E" w:rsidRDefault="00BF0E8E">
      <w:pPr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BF0E8E" w:rsidRPr="00AE3FF2" w:rsidRDefault="00AE3FF2">
      <w:pPr>
        <w:pStyle w:val="a8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Обсудить результаты ВПР-2024 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</w:t>
      </w:r>
      <w:r>
        <w:rPr>
          <w:rFonts w:cs="Times New Roman"/>
          <w:color w:val="000000"/>
          <w:sz w:val="24"/>
          <w:szCs w:val="24"/>
          <w:lang w:val="ru-RU"/>
        </w:rPr>
        <w:t>елях повышения качества образования.</w:t>
      </w:r>
    </w:p>
    <w:p w:rsidR="00BF0E8E" w:rsidRDefault="00AE3FF2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 Руководителям ШМО:</w:t>
      </w:r>
    </w:p>
    <w:p w:rsidR="00BF0E8E" w:rsidRDefault="00BF0E8E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BF0E8E" w:rsidRPr="00AE3FF2" w:rsidRDefault="00AE3FF2">
      <w:pPr>
        <w:spacing w:beforeAutospacing="0" w:afterAutospacing="0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BF0E8E" w:rsidRDefault="00AE3FF2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2.2. Выявить не освоенные учениками контролируемые элементы </w:t>
      </w:r>
      <w:r>
        <w:rPr>
          <w:rFonts w:cs="Times New Roman"/>
          <w:color w:val="000000"/>
          <w:sz w:val="24"/>
          <w:szCs w:val="24"/>
          <w:lang w:val="ru-RU"/>
        </w:rPr>
        <w:t>содержания (КЭС) для отдельных классов и отдельных обучающихся по предметам.</w:t>
      </w:r>
    </w:p>
    <w:p w:rsidR="00BF0E8E" w:rsidRDefault="00BF0E8E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23.06.2024.</w:t>
      </w:r>
    </w:p>
    <w:p w:rsidR="00BF0E8E" w:rsidRDefault="00BF0E8E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 Классным</w:t>
      </w:r>
      <w:r>
        <w:rPr>
          <w:rFonts w:cs="Times New Roman"/>
          <w:color w:val="000000"/>
          <w:sz w:val="24"/>
          <w:szCs w:val="24"/>
          <w:lang w:val="ru-RU"/>
        </w:rPr>
        <w:t xml:space="preserve"> руководителям 4–8-х классов:</w:t>
      </w:r>
    </w:p>
    <w:p w:rsidR="00BF0E8E" w:rsidRDefault="00BF0E8E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BF0E8E" w:rsidRDefault="00BF0E8E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BF0E8E" w:rsidRDefault="00BF0E8E">
      <w:pPr>
        <w:spacing w:beforeAutospacing="0" w:afterAutospacing="0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BF0E8E" w:rsidRDefault="00BF0E8E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4.2. Использовать </w:t>
      </w:r>
      <w:r>
        <w:rPr>
          <w:rFonts w:cs="Times New Roman"/>
          <w:color w:val="000000"/>
          <w:sz w:val="24"/>
          <w:szCs w:val="24"/>
          <w:lang w:val="ru-RU"/>
        </w:rPr>
        <w:t xml:space="preserve">результаты ВПР для коррекции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знаний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</w:t>
      </w:r>
      <w:r>
        <w:rPr>
          <w:rFonts w:cs="Times New Roman"/>
          <w:color w:val="000000"/>
          <w:sz w:val="24"/>
          <w:szCs w:val="24"/>
          <w:lang w:val="ru-RU"/>
        </w:rPr>
        <w:t>бучающихся.</w:t>
      </w:r>
    </w:p>
    <w:p w:rsidR="00BF0E8E" w:rsidRDefault="00BF0E8E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</w:t>
      </w:r>
      <w:r>
        <w:rPr>
          <w:rFonts w:cs="Times New Roman"/>
          <w:color w:val="000000"/>
          <w:sz w:val="24"/>
          <w:szCs w:val="24"/>
          <w:lang w:val="ru-RU"/>
        </w:rPr>
        <w:t>в деятельности, характеризующих достижение планируемых результатов освоения ООП.</w:t>
      </w:r>
    </w:p>
    <w:p w:rsidR="00BF0E8E" w:rsidRDefault="00BF0E8E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BF0E8E" w:rsidRDefault="00BF0E8E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4.5. При подготовке учащихся к написанию ВПР-2025 использовать пособия из федерального перечня, в том ч</w:t>
      </w:r>
      <w:r>
        <w:rPr>
          <w:rFonts w:cs="Times New Roman"/>
          <w:color w:val="000000"/>
          <w:sz w:val="24"/>
          <w:szCs w:val="24"/>
          <w:lang w:val="ru-RU"/>
        </w:rPr>
        <w:t>исле электронные образовательные ресурсы, позволяющие ребенку самостоятельно проверить правильность выполнения задания.</w:t>
      </w:r>
    </w:p>
    <w:p w:rsidR="00BF0E8E" w:rsidRDefault="00BF0E8E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4.6. Использовать на уроках задания, которые направлены на развитие вариативности мышления учащихся и способность применять знания в но</w:t>
      </w:r>
      <w:r>
        <w:rPr>
          <w:rFonts w:cs="Times New Roman"/>
          <w:color w:val="000000"/>
          <w:sz w:val="24"/>
          <w:szCs w:val="24"/>
          <w:lang w:val="ru-RU"/>
        </w:rPr>
        <w:t xml:space="preserve">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УУД.</w:t>
      </w:r>
    </w:p>
    <w:p w:rsidR="00BF0E8E" w:rsidRDefault="00BF0E8E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5. Учесть результаты ВПР-2024 для внесения изменений в план функционирования ВС</w:t>
      </w:r>
      <w:r>
        <w:rPr>
          <w:rFonts w:cs="Times New Roman"/>
          <w:color w:val="000000"/>
          <w:sz w:val="24"/>
          <w:szCs w:val="24"/>
          <w:lang w:val="ru-RU"/>
        </w:rPr>
        <w:t>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</w:t>
      </w:r>
      <w:r>
        <w:rPr>
          <w:rFonts w:cs="Times New Roman"/>
          <w:color w:val="000000"/>
          <w:sz w:val="24"/>
          <w:szCs w:val="24"/>
          <w:lang w:val="ru-RU"/>
        </w:rPr>
        <w:t>ваемости и промежуточной аттестации с результатами процедур внешней системы оценки качества образования (ОГЭ, ЕГЭ, ВПР).</w:t>
      </w:r>
    </w:p>
    <w:p w:rsidR="00BF0E8E" w:rsidRDefault="00BF0E8E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BF0E8E" w:rsidRDefault="00AE3FF2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</w:t>
      </w:r>
      <w:r>
        <w:rPr>
          <w:rFonts w:cs="Times New Roman"/>
          <w:color w:val="000000"/>
          <w:sz w:val="24"/>
          <w:szCs w:val="24"/>
          <w:lang w:val="ru-RU"/>
        </w:rPr>
        <w:t>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</w:t>
      </w:r>
      <w:r>
        <w:rPr>
          <w:rFonts w:cs="Times New Roman"/>
          <w:color w:val="000000"/>
          <w:sz w:val="24"/>
          <w:szCs w:val="24"/>
          <w:lang w:val="ru-RU"/>
        </w:rPr>
        <w:t xml:space="preserve">сьмо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от 13.01.2023 № 03-49).</w:t>
      </w:r>
    </w:p>
    <w:p w:rsidR="00BF0E8E" w:rsidRDefault="00BF0E8E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BF0E8E" w:rsidRPr="00AE3FF2" w:rsidRDefault="00AE3FF2">
      <w:pPr>
        <w:spacing w:beforeAutospacing="0" w:afterAutospacing="0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7. Провести методический семинар по системе оценивания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обучающихся в срок до 31.08.2024.</w:t>
      </w:r>
    </w:p>
    <w:p w:rsidR="00BF0E8E" w:rsidRDefault="00BF0E8E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</w:p>
    <w:tbl>
      <w:tblPr>
        <w:tblW w:w="8571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593"/>
        <w:gridCol w:w="978"/>
      </w:tblGrid>
      <w:tr w:rsidR="00BF0E8E">
        <w:tc>
          <w:tcPr>
            <w:tcW w:w="7592" w:type="dxa"/>
            <w:shd w:val="clear" w:color="auto" w:fill="auto"/>
          </w:tcPr>
          <w:p w:rsidR="00BF0E8E" w:rsidRDefault="00AE3FF2">
            <w:pPr>
              <w:spacing w:beforeAutospacing="0" w:afterAutospacing="0"/>
              <w:jc w:val="right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Исполнил: 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Урббисинова</w:t>
            </w:r>
            <w:proofErr w:type="spellEnd"/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BF0E8E" w:rsidRDefault="00AE3FF2">
            <w:pPr>
              <w:spacing w:beforeAutospacing="0" w:afterAutospacing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BF0E8E" w:rsidRDefault="00AE3FF2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:rsidR="00BF0E8E" w:rsidRDefault="00AE3FF2">
            <w:pPr>
              <w:spacing w:beforeAutospacing="0" w:afterAutospacing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</w:p>
        </w:tc>
      </w:tr>
    </w:tbl>
    <w:p w:rsidR="00BF0E8E" w:rsidRDefault="00BF0E8E">
      <w:pPr>
        <w:spacing w:beforeAutospacing="0" w:afterAutospacing="0"/>
      </w:pPr>
    </w:p>
    <w:sectPr w:rsidR="00BF0E8E">
      <w:pgSz w:w="11906" w:h="16838"/>
      <w:pgMar w:top="709" w:right="1440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F06"/>
    <w:multiLevelType w:val="multilevel"/>
    <w:tmpl w:val="2D021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327340"/>
    <w:multiLevelType w:val="multilevel"/>
    <w:tmpl w:val="66704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8E"/>
    <w:rsid w:val="00AE3FF2"/>
    <w:rsid w:val="00B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B7FC0-F7FF-4EFA-AF15-8BDD4A3B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271CD8"/>
    <w:pPr>
      <w:spacing w:before="280" w:after="280"/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3F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3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27A3-4612-4FDA-8047-04E9B341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>Подготовлено экспертами Актион-МЦФЭР</dc:description>
  <cp:lastModifiedBy>Зав РМК</cp:lastModifiedBy>
  <cp:revision>2</cp:revision>
  <cp:lastPrinted>2024-10-24T07:30:00Z</cp:lastPrinted>
  <dcterms:created xsi:type="dcterms:W3CDTF">2024-10-24T07:31:00Z</dcterms:created>
  <dcterms:modified xsi:type="dcterms:W3CDTF">2024-10-24T07:31:00Z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